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1" w:type="dxa"/>
        <w:tblLook w:val="04A0" w:firstRow="1" w:lastRow="0" w:firstColumn="1" w:lastColumn="0" w:noHBand="0" w:noVBand="1"/>
      </w:tblPr>
      <w:tblGrid>
        <w:gridCol w:w="1390"/>
        <w:gridCol w:w="434"/>
        <w:gridCol w:w="664"/>
        <w:gridCol w:w="222"/>
        <w:gridCol w:w="654"/>
        <w:gridCol w:w="595"/>
        <w:gridCol w:w="556"/>
        <w:gridCol w:w="222"/>
        <w:gridCol w:w="222"/>
        <w:gridCol w:w="1701"/>
        <w:gridCol w:w="835"/>
        <w:gridCol w:w="811"/>
        <w:gridCol w:w="1049"/>
      </w:tblGrid>
      <w:tr w:rsidR="007A1615" w:rsidRPr="007A1615" w14:paraId="554CEDDE" w14:textId="77777777" w:rsidTr="007A1615">
        <w:trPr>
          <w:trHeight w:val="54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3602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คำแถลงงบประมาณ</w:t>
            </w:r>
          </w:p>
        </w:tc>
      </w:tr>
      <w:tr w:rsidR="007A1615" w:rsidRPr="007A1615" w14:paraId="6D73C865" w14:textId="77777777" w:rsidTr="007A1615">
        <w:trPr>
          <w:trHeight w:val="36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E49D9" w14:textId="0FA2CD9D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ประกอบงบประมาณรายจ่ายประจำปีงบประมาณ พ.ศ.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8</w:t>
            </w:r>
          </w:p>
        </w:tc>
      </w:tr>
      <w:tr w:rsidR="007A1615" w:rsidRPr="007A1615" w14:paraId="421DD1CC" w14:textId="77777777" w:rsidTr="007A1615">
        <w:trPr>
          <w:trHeight w:val="36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BBE3D" w14:textId="77777777" w:rsidR="007A1615" w:rsidRPr="007A1615" w:rsidRDefault="007A1615" w:rsidP="00FB539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7A1615" w:rsidRPr="007A1615" w14:paraId="20CE7A1B" w14:textId="77777777" w:rsidTr="00FB5391">
        <w:trPr>
          <w:trHeight w:val="7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65C5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8E2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967B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E97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28DB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84C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BEEE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DC0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E1E5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D0A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974E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954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447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7A1615" w:rsidRPr="007A1615" w14:paraId="25F8E0B5" w14:textId="77777777" w:rsidTr="007A1615">
        <w:trPr>
          <w:trHeight w:val="36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F19A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ท่านประธานสภาฯ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และสมาชิกสภาองค์การบริหารส่วนจังหวัดพะเยา</w:t>
            </w:r>
          </w:p>
        </w:tc>
      </w:tr>
      <w:tr w:rsidR="004D3DED" w:rsidRPr="007A1615" w14:paraId="2C7DC6C9" w14:textId="77777777" w:rsidTr="004D3DED">
        <w:trPr>
          <w:trHeight w:val="93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157F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7B0B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403A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8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FBD71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819A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7A1615" w:rsidRPr="007A1615" w14:paraId="59699291" w14:textId="77777777" w:rsidTr="007A1615">
        <w:trPr>
          <w:trHeight w:val="360"/>
        </w:trPr>
        <w:tc>
          <w:tcPr>
            <w:tcW w:w="92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3FC4B0" w14:textId="41E0C7F8" w:rsidR="007A1615" w:rsidRPr="007A1615" w:rsidRDefault="007A1615" w:rsidP="007A1615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          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บัดนี้ ถึงเวลาที่ผู้บริหารท้องถิ่นขององค์การบริหารส่วนจังหวัดพะเยา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จะได้เสนอร่างข้อบัญญัติงบประมาณรายจ่ายประจำปีต่อสภาองค์การบริหารส่วนจังหวัดพะเยาอีกครั้งหนึ่ง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ฉะนั้น ในโอกาสนี้ ผู้บริหารท้องถิ่นองค์การบริหารส่วนจังหวัดพะเยา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จึงขอชี้แจงให้ท่านประธานและสมาชิกทุกท่านได้ทราบถึงสถานะ</w:t>
            </w:r>
            <w:r w:rsidR="00295566"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การคลัง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ตลอดจนหลักการและแนวนโยบายการดำเนินการ ในปีงบประมาณ พ.ศ.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8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ดังต่อไปนี้</w:t>
            </w:r>
          </w:p>
        </w:tc>
      </w:tr>
      <w:tr w:rsidR="007A1615" w:rsidRPr="007A1615" w14:paraId="71EF7FD3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89D9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78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3812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1. 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>สถานะการคลัง</w:t>
            </w:r>
          </w:p>
        </w:tc>
      </w:tr>
      <w:tr w:rsidR="007A1615" w:rsidRPr="007A1615" w14:paraId="6830C148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7B1C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ABC0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4C825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งบประมาณรายจ่ายทั่วไป</w:t>
            </w:r>
          </w:p>
        </w:tc>
      </w:tr>
      <w:tr w:rsidR="007A1615" w:rsidRPr="007A1615" w14:paraId="088CDB1F" w14:textId="77777777" w:rsidTr="007A1615">
        <w:trPr>
          <w:trHeight w:val="1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CF2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F0FD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0856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6EE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A789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616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66C9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19F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F69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D5B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219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F36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83D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</w:tr>
      <w:tr w:rsidR="007A1615" w:rsidRPr="007A1615" w14:paraId="35BF250D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EE0D9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49B3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3FB53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4D97A3" w14:textId="674786DD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ในปีงบประมาณ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พ.ศ.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7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ณ วันที่ </w:t>
            </w:r>
            <w:r w:rsidR="003B55C9">
              <w:rPr>
                <w:rFonts w:ascii="TH SarabunPSK" w:eastAsia="Times New Roman" w:hAnsi="TH SarabunPSK" w:cs="TH SarabunPSK" w:hint="cs"/>
                <w:color w:val="000000"/>
                <w:cs/>
              </w:rPr>
              <w:t>14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="008E3989">
              <w:rPr>
                <w:rFonts w:ascii="TH SarabunPSK" w:eastAsia="Times New Roman" w:hAnsi="TH SarabunPSK" w:cs="TH SarabunPSK" w:hint="cs"/>
                <w:color w:val="000000"/>
                <w:cs/>
              </w:rPr>
              <w:t>สิงหาคม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 พ.ศ.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256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7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องค์กรปกครองส่วนท้องถิ่นมีสถานะการเงิน ดังนี้</w:t>
            </w:r>
          </w:p>
        </w:tc>
      </w:tr>
      <w:tr w:rsidR="007A1615" w:rsidRPr="007A1615" w14:paraId="0188747D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D3F9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D2B7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FA5DF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47064" w14:textId="1A44B464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1.1.1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เงินฝากธนาคาร จำนวน 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374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646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150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02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2DDE2DF3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98FD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F057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08E3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C25AD" w14:textId="18DF439B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1.1.2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เงินสะสม จำนวน 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695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584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 w:hint="cs"/>
                <w:color w:val="000000"/>
                <w:cs/>
              </w:rPr>
              <w:t>495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8A3104">
              <w:rPr>
                <w:rFonts w:ascii="TH SarabunPSK" w:eastAsia="Times New Roman" w:hAnsi="TH SarabunPSK" w:cs="TH SarabunPSK" w:hint="cs"/>
                <w:color w:val="000000"/>
                <w:cs/>
              </w:rPr>
              <w:t>07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AACC91B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57D6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F9704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5517A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7A376A" w14:textId="16F87F2B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1.1.3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เงินทุนสำรองเงินสะสม จำนวน </w:t>
            </w:r>
            <w:r w:rsidR="008A3104">
              <w:rPr>
                <w:rFonts w:ascii="TH SarabunPSK" w:eastAsia="Times New Roman" w:hAnsi="TH SarabunPSK" w:cs="TH SarabunPSK" w:hint="cs"/>
                <w:color w:val="000000"/>
                <w:cs/>
              </w:rPr>
              <w:t>0.00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1410FF3B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ABE45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43ED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CB986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A22FD0" w14:textId="2F37D670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1.1.4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รายการกันเงินไว้แบบก่อหนี้ผูกพันและยังไม่ได้เบิกจ่าย </w:t>
            </w:r>
            <w:r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     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จำนวน </w:t>
            </w:r>
            <w:r w:rsidR="008A3104">
              <w:rPr>
                <w:rFonts w:ascii="TH SarabunPSK" w:eastAsia="Times New Roman" w:hAnsi="TH SarabunPSK" w:cs="TH SarabunPSK" w:hint="cs"/>
                <w:color w:val="000000"/>
                <w:cs/>
              </w:rPr>
              <w:t>0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โครงการ รวม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0.00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242BC9B0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C248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2C57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4EE98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5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86C97" w14:textId="0D30A970" w:rsid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1.1.5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รายการกันเงินไว้โดยยังไม่ได้ก่อหนี้ผูกพัน จำนวน 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15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โครงการ </w:t>
            </w:r>
          </w:p>
          <w:p w14:paraId="1862DFAE" w14:textId="6A93E8EA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     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รวม 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4,258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142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93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439C762" w14:textId="77777777" w:rsidTr="007A1615">
        <w:trPr>
          <w:trHeight w:val="36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369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CD80F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9AC0A" w14:textId="031E4C14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1.2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เงินกู้คงค้าง จำนวน 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71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322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7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17.40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CC508D8" w14:textId="77777777" w:rsidTr="007A1615">
        <w:trPr>
          <w:trHeight w:val="36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A2ECF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78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8BA6F" w14:textId="47CFF07A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2. 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  <w:cs/>
              </w:rPr>
              <w:t xml:space="preserve">การบริหารงบประมาณในปีงบประมาณ พ.ศ. </w:t>
            </w:r>
            <w:r w:rsidRPr="007A1615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256</w:t>
            </w:r>
            <w:r w:rsidR="008A3104"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>6</w:t>
            </w:r>
          </w:p>
        </w:tc>
      </w:tr>
      <w:tr w:rsidR="007A1615" w:rsidRPr="007A1615" w14:paraId="198C09DE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11C1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D04F9C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B1406" w14:textId="5658C28A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2.1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รายรับจริง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3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87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798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565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13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 ประกอบด้วย</w:t>
            </w:r>
          </w:p>
        </w:tc>
      </w:tr>
      <w:tr w:rsidR="007A1615" w:rsidRPr="007A1615" w14:paraId="1CCA368A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33B6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AA945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CA783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338B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หมวดภาษีอากร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837C1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BDC90" w14:textId="4BF48AE6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1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992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317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33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95D3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8295127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B1604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A84EA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F17A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BC64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หมวดค่าธรรมเนียม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ค่าปรับ และใบอนุญาต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24C7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C2D53" w14:textId="7DB5AB4F" w:rsidR="007A1615" w:rsidRPr="007A1615" w:rsidRDefault="008A3104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792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751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</w:rPr>
              <w:t>94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396B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74FD269F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B363C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C794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6998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D857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หมวดรายได้จากทรัพย์สิน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739B8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E26EE" w14:textId="406B025F" w:rsidR="007A1615" w:rsidRPr="007A1615" w:rsidRDefault="008A3104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1,212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231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</w:rPr>
              <w:t>15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83F32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60E40F5A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F8A37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261B8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BB33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6E0E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หมวดรายได้จากสาธารณูปโภค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และกิจการพาณิชย์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BFDAC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92012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901E38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251EA837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DD4B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5AB2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C4902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AE17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หมวดรายได้เบ็ดเตล็ด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095BFE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AE21D" w14:textId="016E9537" w:rsidR="007A1615" w:rsidRPr="007A1615" w:rsidRDefault="008A3104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197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517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>43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126E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1C35D5EE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280B37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3108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DD2D3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DC2F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หมวดรายได้จากทุน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C6CA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1C325" w14:textId="0A5F0BA4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467B2" w14:textId="77777777" w:rsid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  <w:p w14:paraId="7A307661" w14:textId="77777777" w:rsidR="00453EE9" w:rsidRDefault="00453EE9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  <w:p w14:paraId="76685946" w14:textId="50DAEFDB" w:rsidR="00453EE9" w:rsidRPr="007A1615" w:rsidRDefault="00453EE9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</w:tr>
      <w:tr w:rsidR="007A1615" w:rsidRPr="007A1615" w14:paraId="6F96EFB3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CDCE8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939B2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31B9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35C778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หมวดภาษีจัดสรร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2241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9FEDAA" w14:textId="08A20DB5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2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76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692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447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28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D3BA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0ED60E05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6AB7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D2E21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F746B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1EAD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หมวดเงินอุดหนุน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3AF5E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85072" w14:textId="2A3E352B" w:rsidR="007A1615" w:rsidRPr="007A1615" w:rsidRDefault="008A3104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92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911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3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00.00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301B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362A018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E49A4D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05690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059CF1" w14:textId="24F528D1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2.2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เงินอุดหนุนที่รัฐบาลให้โดยระบุวัตถุประสงค์ จำนวน 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249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816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928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68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3E73EB1A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48AB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9773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EC3A1" w14:textId="115C9951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2.3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รายจ่ายจริง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2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80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515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604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8A3104">
              <w:rPr>
                <w:rFonts w:ascii="TH SarabunPSK" w:eastAsia="Times New Roman" w:hAnsi="TH SarabunPSK" w:cs="TH SarabunPSK"/>
                <w:color w:val="000000"/>
              </w:rPr>
              <w:t>36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 ประกอบด้วย</w:t>
            </w:r>
          </w:p>
        </w:tc>
      </w:tr>
      <w:tr w:rsidR="007A1615" w:rsidRPr="007A1615" w14:paraId="562E8210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F28B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9363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1B7F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BC74D9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งบกลาง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DB8020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F168D" w14:textId="2763E40A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3</w:t>
            </w:r>
            <w:r w:rsidR="003620FF"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3620FF">
              <w:rPr>
                <w:rFonts w:ascii="TH SarabunPSK" w:eastAsia="Times New Roman" w:hAnsi="TH SarabunPSK" w:cs="TH SarabunPSK"/>
                <w:color w:val="000000"/>
              </w:rPr>
              <w:t>923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3620FF">
              <w:rPr>
                <w:rFonts w:ascii="TH SarabunPSK" w:eastAsia="Times New Roman" w:hAnsi="TH SarabunPSK" w:cs="TH SarabunPSK"/>
                <w:color w:val="000000"/>
              </w:rPr>
              <w:t>175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35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111A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006C745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096B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E31B2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5D99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8A289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งบบุคลากร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103C3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2A04F" w14:textId="566F555C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84,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006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805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99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CD57C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2EACF70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77802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3CBA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99BB7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79C9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งบดำเนินงาน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F0FE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273A7" w14:textId="4D321FCF" w:rsidR="007A1615" w:rsidRPr="007A1615" w:rsidRDefault="00E276C4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61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383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432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</w:rPr>
              <w:t>32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B99DF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13E6F0A1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24C3D8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A0C3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3440A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1EF6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งบลงทุน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967D4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11911" w14:textId="4F6048F6" w:rsidR="007A1615" w:rsidRPr="007A1615" w:rsidRDefault="00E276C4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>
              <w:rPr>
                <w:rFonts w:ascii="TH SarabunPSK" w:eastAsia="Times New Roman" w:hAnsi="TH SarabunPSK" w:cs="TH SarabunPSK"/>
                <w:color w:val="000000"/>
              </w:rPr>
              <w:t>99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202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</w:rPr>
              <w:t>190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</w:rPr>
              <w:t>7</w:t>
            </w:r>
            <w:r w:rsidR="007A1615" w:rsidRPr="007A1615">
              <w:rPr>
                <w:rFonts w:ascii="TH SarabunPSK" w:eastAsia="Times New Roman" w:hAnsi="TH SarabunPSK" w:cs="TH SarabunPSK"/>
                <w:color w:val="000000"/>
              </w:rPr>
              <w:t>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EB6DFA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53EACAE9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AA1E0B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4F3F6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3FF6C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A4DF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งบเงินอุดหนุน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EB0C2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8FF81E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E511E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3EFE58E3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72369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65A06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85AC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24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8FE395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งบรายจ่ายอื่น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1AA0B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3B722" w14:textId="77777777" w:rsidR="007A1615" w:rsidRPr="007A1615" w:rsidRDefault="007A1615" w:rsidP="007A161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>0.00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597D3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0D70D56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A4D136" w14:textId="77777777" w:rsidR="007A1615" w:rsidRPr="007A1615" w:rsidRDefault="007A1615" w:rsidP="007A161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AC8CD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F6458D" w14:textId="5A10184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2.4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รายจ่ายที่จ่ายจากเงินอุดหนุนที่รัฐบาลให้โดยระบุวัตถุประสงค์ </w:t>
            </w:r>
            <w:r>
              <w:rPr>
                <w:rFonts w:ascii="TH SarabunPSK" w:eastAsia="Times New Roman" w:hAnsi="TH SarabunPSK" w:cs="TH SarabunPSK"/>
                <w:color w:val="000000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color w:val="000000"/>
                <w:cs/>
              </w:rPr>
              <w:t xml:space="preserve">     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จำนวน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149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350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450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5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5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106DE509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27714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1DD94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E4B5D" w14:textId="08C39B50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2.5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มีการจ่ายเงินสะสมเพื่อดำเนินการตามอำนาจหน้าที่ จำนวน 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168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,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90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0.00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67321D1F" w14:textId="77777777" w:rsidTr="007A1615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8513A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0F86E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7966A" w14:textId="182B203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2.6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รายจ่ายที่จ่ายจากเงินทุนสำรองเงินสะสม จำนวน 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12,834,979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>.</w:t>
            </w:r>
            <w:r w:rsidR="00E276C4">
              <w:rPr>
                <w:rFonts w:ascii="TH SarabunPSK" w:eastAsia="Times New Roman" w:hAnsi="TH SarabunPSK" w:cs="TH SarabunPSK"/>
                <w:color w:val="000000"/>
              </w:rPr>
              <w:t>98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  <w:tr w:rsidR="007A1615" w:rsidRPr="007A1615" w14:paraId="4C67A673" w14:textId="77777777" w:rsidTr="007A1615">
        <w:trPr>
          <w:trHeight w:val="48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942C7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79C065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</w:rPr>
            </w:pPr>
          </w:p>
        </w:tc>
        <w:tc>
          <w:tcPr>
            <w:tcW w:w="745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D6B842" w14:textId="77777777" w:rsidR="007A1615" w:rsidRPr="007A1615" w:rsidRDefault="007A1615" w:rsidP="007A161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</w:rPr>
            </w:pP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2.7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 xml:space="preserve">รายจ่ายที่จ่ายจากเงินกู้ จำนวน </w:t>
            </w:r>
            <w:r w:rsidRPr="007A1615">
              <w:rPr>
                <w:rFonts w:ascii="TH SarabunPSK" w:eastAsia="Times New Roman" w:hAnsi="TH SarabunPSK" w:cs="TH SarabunPSK"/>
                <w:color w:val="000000"/>
              </w:rPr>
              <w:t xml:space="preserve">0.00 </w:t>
            </w:r>
            <w:r w:rsidRPr="007A1615">
              <w:rPr>
                <w:rFonts w:ascii="TH SarabunPSK" w:eastAsia="Times New Roman" w:hAnsi="TH SarabunPSK" w:cs="TH SarabunPSK"/>
                <w:color w:val="000000"/>
                <w:cs/>
              </w:rPr>
              <w:t>บาท</w:t>
            </w:r>
          </w:p>
        </w:tc>
      </w:tr>
    </w:tbl>
    <w:p w14:paraId="12DD9C92" w14:textId="77777777" w:rsidR="008A13E2" w:rsidRPr="007A1615" w:rsidRDefault="008A13E2" w:rsidP="007A1615">
      <w:pPr>
        <w:rPr>
          <w:rFonts w:ascii="TH SarabunPSK" w:hAnsi="TH SarabunPSK" w:cs="TH SarabunPSK"/>
        </w:rPr>
      </w:pPr>
    </w:p>
    <w:sectPr w:rsidR="008A13E2" w:rsidRPr="007A1615" w:rsidSect="00EA4FAA">
      <w:headerReference w:type="default" r:id="rId6"/>
      <w:pgSz w:w="11907" w:h="16840" w:code="9"/>
      <w:pgMar w:top="851" w:right="1134" w:bottom="567" w:left="1418" w:header="720" w:footer="72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59A0" w14:textId="77777777" w:rsidR="00F50934" w:rsidRDefault="00F50934" w:rsidP="002C750B">
      <w:pPr>
        <w:spacing w:after="0" w:line="240" w:lineRule="auto"/>
      </w:pPr>
      <w:r>
        <w:separator/>
      </w:r>
    </w:p>
  </w:endnote>
  <w:endnote w:type="continuationSeparator" w:id="0">
    <w:p w14:paraId="759A68AB" w14:textId="77777777" w:rsidR="00F50934" w:rsidRDefault="00F50934" w:rsidP="002C7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501E8" w14:textId="77777777" w:rsidR="00F50934" w:rsidRDefault="00F50934" w:rsidP="002C750B">
      <w:pPr>
        <w:spacing w:after="0" w:line="240" w:lineRule="auto"/>
      </w:pPr>
      <w:r>
        <w:separator/>
      </w:r>
    </w:p>
  </w:footnote>
  <w:footnote w:type="continuationSeparator" w:id="0">
    <w:p w14:paraId="61EBD288" w14:textId="77777777" w:rsidR="00F50934" w:rsidRDefault="00F50934" w:rsidP="002C7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4652053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14:paraId="39E9D874" w14:textId="357007F6" w:rsidR="002C750B" w:rsidRPr="002C750B" w:rsidRDefault="002C750B">
        <w:pPr>
          <w:pStyle w:val="a3"/>
          <w:jc w:val="center"/>
          <w:rPr>
            <w:rFonts w:ascii="TH SarabunPSK" w:hAnsi="TH SarabunPSK" w:cs="TH SarabunPSK"/>
          </w:rPr>
        </w:pPr>
        <w:r w:rsidRPr="002C750B">
          <w:rPr>
            <w:rFonts w:ascii="TH SarabunPSK" w:hAnsi="TH SarabunPSK" w:cs="TH SarabunPSK"/>
          </w:rPr>
          <w:fldChar w:fldCharType="begin"/>
        </w:r>
        <w:r w:rsidRPr="002C750B">
          <w:rPr>
            <w:rFonts w:ascii="TH SarabunPSK" w:hAnsi="TH SarabunPSK" w:cs="TH SarabunPSK"/>
          </w:rPr>
          <w:instrText>PAGE   \* MERGEFORMAT</w:instrText>
        </w:r>
        <w:r w:rsidRPr="002C750B">
          <w:rPr>
            <w:rFonts w:ascii="TH SarabunPSK" w:hAnsi="TH SarabunPSK" w:cs="TH SarabunPSK"/>
          </w:rPr>
          <w:fldChar w:fldCharType="separate"/>
        </w:r>
        <w:r w:rsidRPr="002C750B">
          <w:rPr>
            <w:rFonts w:ascii="TH SarabunPSK" w:hAnsi="TH SarabunPSK" w:cs="TH SarabunPSK"/>
            <w:lang w:val="th-TH"/>
          </w:rPr>
          <w:t>2</w:t>
        </w:r>
        <w:r w:rsidRPr="002C750B">
          <w:rPr>
            <w:rFonts w:ascii="TH SarabunPSK" w:hAnsi="TH SarabunPSK" w:cs="TH SarabunPSK"/>
          </w:rPr>
          <w:fldChar w:fldCharType="end"/>
        </w:r>
      </w:p>
    </w:sdtContent>
  </w:sdt>
  <w:p w14:paraId="20A392B4" w14:textId="77777777" w:rsidR="002C750B" w:rsidRDefault="002C75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50B"/>
    <w:rsid w:val="000C3C6A"/>
    <w:rsid w:val="00260326"/>
    <w:rsid w:val="00295566"/>
    <w:rsid w:val="002C4B41"/>
    <w:rsid w:val="002C750B"/>
    <w:rsid w:val="003620FF"/>
    <w:rsid w:val="003912CB"/>
    <w:rsid w:val="003B55C9"/>
    <w:rsid w:val="00441C64"/>
    <w:rsid w:val="00453EE9"/>
    <w:rsid w:val="004D3DED"/>
    <w:rsid w:val="007A1615"/>
    <w:rsid w:val="00871599"/>
    <w:rsid w:val="008A13E2"/>
    <w:rsid w:val="008A3104"/>
    <w:rsid w:val="008E3989"/>
    <w:rsid w:val="009E0491"/>
    <w:rsid w:val="00C1240F"/>
    <w:rsid w:val="00E276C4"/>
    <w:rsid w:val="00EA4FAA"/>
    <w:rsid w:val="00EF17E5"/>
    <w:rsid w:val="00F50934"/>
    <w:rsid w:val="00FB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5445B"/>
  <w15:chartTrackingRefBased/>
  <w15:docId w15:val="{E6A07539-19F8-42DF-96E7-213FECB3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50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2C750B"/>
    <w:rPr>
      <w:rFonts w:cs="Angsana New"/>
      <w:szCs w:val="40"/>
    </w:rPr>
  </w:style>
  <w:style w:type="paragraph" w:styleId="a5">
    <w:name w:val="footer"/>
    <w:basedOn w:val="a"/>
    <w:link w:val="a6"/>
    <w:uiPriority w:val="99"/>
    <w:unhideWhenUsed/>
    <w:rsid w:val="002C750B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2C750B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8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19</cp:revision>
  <cp:lastPrinted>2024-08-14T06:55:00Z</cp:lastPrinted>
  <dcterms:created xsi:type="dcterms:W3CDTF">2022-09-03T04:06:00Z</dcterms:created>
  <dcterms:modified xsi:type="dcterms:W3CDTF">2024-10-17T08:04:00Z</dcterms:modified>
</cp:coreProperties>
</file>